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7BF9" w14:textId="77777777" w:rsidR="00AB0998" w:rsidRPr="00D77541" w:rsidRDefault="00AB0998" w:rsidP="00AB0998">
      <w:pPr>
        <w:pStyle w:val="BlockText"/>
        <w:widowControl w:val="0"/>
        <w:spacing w:before="200" w:after="200"/>
        <w:ind w:left="0"/>
        <w:jc w:val="center"/>
        <w:rPr>
          <w:rFonts w:ascii="Verdana" w:hAnsi="Verdana"/>
          <w:i w:val="0"/>
          <w:iCs/>
          <w:sz w:val="20"/>
        </w:rPr>
      </w:pPr>
      <w:r w:rsidRPr="00D77541">
        <w:rPr>
          <w:rFonts w:ascii="Verdana" w:hAnsi="Verdana"/>
          <w:i w:val="0"/>
          <w:iCs/>
          <w:sz w:val="20"/>
        </w:rPr>
        <w:t xml:space="preserve">The </w:t>
      </w:r>
      <w:r w:rsidRPr="00E53847">
        <w:rPr>
          <w:rFonts w:ascii="Verdana" w:hAnsi="Verdana" w:cs="Arial"/>
          <w:i w:val="0"/>
          <w:sz w:val="20"/>
        </w:rPr>
        <w:t xml:space="preserve">Norton Village Dental, </w:t>
      </w:r>
      <w:r w:rsidRPr="00D77541">
        <w:rPr>
          <w:rFonts w:ascii="Verdana" w:hAnsi="Verdana"/>
          <w:i w:val="0"/>
          <w:iCs/>
          <w:sz w:val="20"/>
        </w:rPr>
        <w:t>Code of Practice for Patients Who Wish to Raise Concerns</w:t>
      </w:r>
    </w:p>
    <w:p w14:paraId="28DFF0D3" w14:textId="77777777" w:rsidR="00AB0998" w:rsidRPr="00D77541" w:rsidRDefault="00AB0998" w:rsidP="00AB0998">
      <w:pPr>
        <w:widowControl w:val="0"/>
        <w:spacing w:before="200" w:after="200"/>
        <w:ind w:right="665"/>
        <w:rPr>
          <w:rFonts w:ascii="Verdana" w:hAnsi="Verdana"/>
          <w:sz w:val="20"/>
          <w:szCs w:val="20"/>
          <w:lang w:val="en-GB"/>
        </w:rPr>
      </w:pPr>
      <w:r w:rsidRPr="00D77541">
        <w:rPr>
          <w:rFonts w:ascii="Verdana" w:hAnsi="Verdana"/>
          <w:sz w:val="20"/>
          <w:szCs w:val="20"/>
          <w:lang w:val="en-GB"/>
        </w:rPr>
        <w:t>In this practice we place great emphasis on meeting and whenever possible, exceeding our patient’s expect</w:t>
      </w:r>
      <w:r>
        <w:rPr>
          <w:rFonts w:ascii="Verdana" w:hAnsi="Verdana"/>
          <w:sz w:val="20"/>
          <w:szCs w:val="20"/>
          <w:lang w:val="en-GB"/>
        </w:rPr>
        <w:t xml:space="preserve">ations. </w:t>
      </w:r>
      <w:r w:rsidRPr="00D77541">
        <w:rPr>
          <w:rFonts w:ascii="Verdana" w:hAnsi="Verdana"/>
          <w:sz w:val="20"/>
          <w:szCs w:val="20"/>
          <w:lang w:val="en-GB"/>
        </w:rPr>
        <w:t>We try to ensure that all patients are pleased with their experience of our service and we take any concerns a p</w:t>
      </w:r>
      <w:r>
        <w:rPr>
          <w:rFonts w:ascii="Verdana" w:hAnsi="Verdana"/>
          <w:sz w:val="20"/>
          <w:szCs w:val="20"/>
          <w:lang w:val="en-GB"/>
        </w:rPr>
        <w:t>atient may have very seriously.</w:t>
      </w:r>
      <w:bookmarkStart w:id="0" w:name="_GoBack"/>
      <w:bookmarkEnd w:id="0"/>
    </w:p>
    <w:p w14:paraId="3226A1AD" w14:textId="77777777" w:rsidR="00AB0998" w:rsidRPr="00D77541" w:rsidRDefault="00AB0998" w:rsidP="00AB0998">
      <w:pPr>
        <w:widowControl w:val="0"/>
        <w:spacing w:before="200" w:after="200"/>
        <w:ind w:right="665"/>
        <w:rPr>
          <w:rFonts w:ascii="Verdana" w:hAnsi="Verdana"/>
          <w:sz w:val="20"/>
          <w:szCs w:val="20"/>
          <w:lang w:val="en-GB"/>
        </w:rPr>
      </w:pPr>
      <w:r w:rsidRPr="00D77541">
        <w:rPr>
          <w:rFonts w:ascii="Verdana" w:hAnsi="Verdana"/>
          <w:sz w:val="20"/>
          <w:szCs w:val="20"/>
          <w:lang w:val="en-GB"/>
        </w:rPr>
        <w:t>If you have a concern regarding any aspect of your care, please let us know. We will do all that we can to resolve your concern to your satisfaction bo</w:t>
      </w:r>
      <w:r>
        <w:rPr>
          <w:rFonts w:ascii="Verdana" w:hAnsi="Verdana"/>
          <w:sz w:val="20"/>
          <w:szCs w:val="20"/>
          <w:lang w:val="en-GB"/>
        </w:rPr>
        <w:t>th promptly and professionally.</w:t>
      </w:r>
    </w:p>
    <w:p w14:paraId="0F152738" w14:textId="77777777" w:rsidR="00AB0998" w:rsidRPr="00D77541" w:rsidRDefault="00AB0998" w:rsidP="00AB0998">
      <w:pPr>
        <w:widowControl w:val="0"/>
        <w:spacing w:before="200" w:after="200"/>
        <w:ind w:right="665"/>
        <w:rPr>
          <w:rFonts w:ascii="Verdana" w:hAnsi="Verdana"/>
          <w:sz w:val="20"/>
          <w:szCs w:val="20"/>
          <w:lang w:val="en-GB"/>
        </w:rPr>
      </w:pPr>
      <w:r w:rsidRPr="00D77541">
        <w:rPr>
          <w:rFonts w:ascii="Verdana" w:hAnsi="Verdana"/>
          <w:sz w:val="20"/>
          <w:szCs w:val="20"/>
          <w:lang w:val="en-GB"/>
        </w:rPr>
        <w:t>Our aim is to respond to patients’ concerns in a caring and sensitive way.</w:t>
      </w:r>
    </w:p>
    <w:p w14:paraId="398E39C1" w14:textId="77777777" w:rsidR="00AB0998" w:rsidRPr="00AB7262" w:rsidRDefault="00AB0998" w:rsidP="00AB0998">
      <w:pPr>
        <w:widowControl w:val="0"/>
        <w:spacing w:before="200" w:after="200" w:line="276" w:lineRule="auto"/>
        <w:jc w:val="both"/>
        <w:rPr>
          <w:rFonts w:ascii="Verdana" w:hAnsi="Verdana" w:cs="Arial"/>
          <w:sz w:val="20"/>
          <w:szCs w:val="20"/>
        </w:rPr>
      </w:pPr>
      <w:r w:rsidRPr="00D77541">
        <w:rPr>
          <w:rFonts w:ascii="Verdana" w:hAnsi="Verdana"/>
          <w:sz w:val="20"/>
          <w:szCs w:val="20"/>
          <w:lang w:val="en-GB"/>
        </w:rPr>
        <w:t>The person responsible for dealing with any concerns about the service we provide in this practice, is the Practi</w:t>
      </w:r>
      <w:r>
        <w:rPr>
          <w:rFonts w:ascii="Verdana" w:hAnsi="Verdana"/>
          <w:sz w:val="20"/>
          <w:szCs w:val="20"/>
          <w:lang w:val="en-GB"/>
        </w:rPr>
        <w:t xml:space="preserve">ce Service Coordinator, who is: </w:t>
      </w:r>
      <w:r>
        <w:rPr>
          <w:rFonts w:ascii="Verdana" w:hAnsi="Verdana" w:cs="Arial"/>
          <w:b/>
          <w:sz w:val="20"/>
          <w:szCs w:val="20"/>
        </w:rPr>
        <w:t>Chris Wenham/Kelly Wilson</w:t>
      </w:r>
    </w:p>
    <w:p w14:paraId="204A739D" w14:textId="77777777" w:rsidR="00AB0998" w:rsidRPr="00D77541" w:rsidRDefault="00AB0998" w:rsidP="00AB0998">
      <w:pPr>
        <w:widowControl w:val="0"/>
        <w:spacing w:before="200" w:after="200"/>
        <w:ind w:right="665"/>
        <w:rPr>
          <w:rFonts w:ascii="Verdana" w:hAnsi="Verdana"/>
          <w:sz w:val="20"/>
          <w:szCs w:val="20"/>
          <w:lang w:val="en-GB"/>
        </w:rPr>
      </w:pPr>
      <w:r w:rsidRPr="00D77541">
        <w:rPr>
          <w:rFonts w:ascii="Verdana" w:hAnsi="Verdana"/>
          <w:sz w:val="20"/>
          <w:szCs w:val="20"/>
          <w:lang w:val="en-GB"/>
        </w:rPr>
        <w:t xml:space="preserve">If a patient raises an </w:t>
      </w:r>
      <w:proofErr w:type="gramStart"/>
      <w:r w:rsidRPr="00D77541">
        <w:rPr>
          <w:rFonts w:ascii="Verdana" w:hAnsi="Verdana"/>
          <w:sz w:val="20"/>
          <w:szCs w:val="20"/>
          <w:lang w:val="en-GB"/>
        </w:rPr>
        <w:t>issue</w:t>
      </w:r>
      <w:proofErr w:type="gramEnd"/>
      <w:r w:rsidRPr="00D77541">
        <w:rPr>
          <w:rFonts w:ascii="Verdana" w:hAnsi="Verdana"/>
          <w:sz w:val="20"/>
          <w:szCs w:val="20"/>
          <w:lang w:val="en-GB"/>
        </w:rPr>
        <w:t xml:space="preserve"> they are unhappy about on the telephone or at the reception desk, after listening to a description of the problem, we will immediately contact the Practice Service Coordinator. Should the designated person or other responsible person not be available at the time, the patient will be informed when they will be </w:t>
      </w:r>
      <w:proofErr w:type="gramStart"/>
      <w:r w:rsidRPr="00D77541">
        <w:rPr>
          <w:rFonts w:ascii="Verdana" w:hAnsi="Verdana"/>
          <w:sz w:val="20"/>
          <w:szCs w:val="20"/>
          <w:lang w:val="en-GB"/>
        </w:rPr>
        <w:t>available</w:t>
      </w:r>
      <w:proofErr w:type="gramEnd"/>
      <w:r w:rsidRPr="00D77541">
        <w:rPr>
          <w:rFonts w:ascii="Verdana" w:hAnsi="Verdana"/>
          <w:sz w:val="20"/>
          <w:szCs w:val="20"/>
          <w:lang w:val="en-GB"/>
        </w:rPr>
        <w:t xml:space="preserve"> and arrangements will be mad</w:t>
      </w:r>
      <w:r>
        <w:rPr>
          <w:rFonts w:ascii="Verdana" w:hAnsi="Verdana"/>
          <w:sz w:val="20"/>
          <w:szCs w:val="20"/>
          <w:lang w:val="en-GB"/>
        </w:rPr>
        <w:t xml:space="preserve">e for the two to meet or speak. </w:t>
      </w:r>
      <w:r w:rsidRPr="00D77541">
        <w:rPr>
          <w:rFonts w:ascii="Verdana" w:hAnsi="Verdana"/>
          <w:sz w:val="20"/>
          <w:szCs w:val="20"/>
          <w:lang w:val="en-GB"/>
        </w:rPr>
        <w:t>The member of staff will take brief details of the concern and pass them to th</w:t>
      </w:r>
      <w:r>
        <w:rPr>
          <w:rFonts w:ascii="Verdana" w:hAnsi="Verdana"/>
          <w:sz w:val="20"/>
          <w:szCs w:val="20"/>
          <w:lang w:val="en-GB"/>
        </w:rPr>
        <w:t>e Practice Service Coordinator.</w:t>
      </w:r>
    </w:p>
    <w:p w14:paraId="634200FC" w14:textId="77777777" w:rsidR="00AB0998" w:rsidRPr="00D77541" w:rsidRDefault="00AB0998" w:rsidP="00AB0998">
      <w:pPr>
        <w:widowControl w:val="0"/>
        <w:spacing w:before="200" w:after="200"/>
        <w:ind w:right="665"/>
        <w:rPr>
          <w:rFonts w:ascii="Verdana" w:hAnsi="Verdana"/>
          <w:sz w:val="20"/>
          <w:szCs w:val="20"/>
          <w:lang w:val="en-GB"/>
        </w:rPr>
      </w:pPr>
      <w:r w:rsidRPr="00D77541">
        <w:rPr>
          <w:rFonts w:ascii="Verdana" w:hAnsi="Verdana"/>
          <w:sz w:val="20"/>
          <w:szCs w:val="20"/>
          <w:lang w:val="en-GB"/>
        </w:rPr>
        <w:t>If a patient writes to express their concern, the letter will be passed on to the relevant person immediately.</w:t>
      </w:r>
    </w:p>
    <w:p w14:paraId="762CB12A" w14:textId="77777777" w:rsidR="00AB0998" w:rsidRPr="00D77541" w:rsidRDefault="00AB0998" w:rsidP="00AB0998">
      <w:pPr>
        <w:widowControl w:val="0"/>
        <w:spacing w:before="200" w:after="200"/>
        <w:ind w:right="665"/>
        <w:rPr>
          <w:rFonts w:ascii="Verdana" w:hAnsi="Verdana"/>
          <w:sz w:val="20"/>
          <w:szCs w:val="20"/>
          <w:lang w:val="en-GB"/>
        </w:rPr>
      </w:pPr>
      <w:r w:rsidRPr="00D77541">
        <w:rPr>
          <w:rFonts w:ascii="Verdana" w:hAnsi="Verdana"/>
          <w:sz w:val="20"/>
          <w:szCs w:val="20"/>
          <w:lang w:val="en-GB"/>
        </w:rPr>
        <w:t>We will acknowledge any concerns raised in writing within two days. If a concern has been raised in writing, the written acknowledgement will also include a copy of this Code of Practice, again, normally within two working days. We will investigate the concern and report back within ten working days of it being received. If we are unable to complete our investigations within ten working days for any reason, we will notify the patient, giving reasons for the delay and the likely period within which the investigation will be completed.</w:t>
      </w:r>
    </w:p>
    <w:p w14:paraId="2B958E7F" w14:textId="77777777" w:rsidR="00AB0998" w:rsidRPr="00D77541" w:rsidRDefault="00AB0998" w:rsidP="00AB0998">
      <w:pPr>
        <w:widowControl w:val="0"/>
        <w:spacing w:before="200" w:after="200"/>
        <w:ind w:right="665"/>
        <w:rPr>
          <w:rFonts w:ascii="Verdana" w:hAnsi="Verdana"/>
          <w:sz w:val="20"/>
          <w:szCs w:val="20"/>
          <w:lang w:val="en-GB"/>
        </w:rPr>
      </w:pPr>
      <w:r w:rsidRPr="00D77541">
        <w:rPr>
          <w:rFonts w:ascii="Verdana" w:hAnsi="Verdana"/>
          <w:sz w:val="20"/>
          <w:szCs w:val="20"/>
          <w:lang w:val="en-GB"/>
        </w:rPr>
        <w:t>We will confirm the outcome of the investigation and any decisions made in writing.</w:t>
      </w:r>
    </w:p>
    <w:p w14:paraId="238869E4" w14:textId="77777777" w:rsidR="00AB0998" w:rsidRPr="00D77541" w:rsidRDefault="00AB0998" w:rsidP="00AB0998">
      <w:pPr>
        <w:widowControl w:val="0"/>
        <w:spacing w:before="200" w:after="200"/>
        <w:ind w:right="665"/>
        <w:rPr>
          <w:rFonts w:ascii="Verdana" w:hAnsi="Verdana"/>
          <w:sz w:val="20"/>
          <w:szCs w:val="20"/>
          <w:lang w:val="en-GB"/>
        </w:rPr>
      </w:pPr>
      <w:r w:rsidRPr="00D77541">
        <w:rPr>
          <w:rFonts w:ascii="Verdana" w:hAnsi="Verdana"/>
          <w:sz w:val="20"/>
          <w:szCs w:val="20"/>
          <w:lang w:val="en-GB"/>
        </w:rPr>
        <w:t>Proper and comprehensive records are kept of any concerns or complaints received.</w:t>
      </w:r>
    </w:p>
    <w:p w14:paraId="43531BCE" w14:textId="77777777" w:rsidR="00AB0998" w:rsidRPr="00D77541" w:rsidRDefault="00AB0998" w:rsidP="00AB0998">
      <w:pPr>
        <w:widowControl w:val="0"/>
        <w:spacing w:before="200" w:after="200"/>
        <w:ind w:right="665"/>
      </w:pPr>
      <w:r w:rsidRPr="00D77541">
        <w:rPr>
          <w:rFonts w:ascii="Verdana" w:hAnsi="Verdana"/>
          <w:sz w:val="20"/>
          <w:szCs w:val="20"/>
          <w:lang w:val="en-GB"/>
        </w:rPr>
        <w:t>If, for any reason, a patient is not satisfied with the outcome or the procedure, he/she may refer to:</w:t>
      </w:r>
      <w:r w:rsidRPr="00D77541">
        <w:t xml:space="preserve"> </w:t>
      </w:r>
    </w:p>
    <w:p w14:paraId="665E8EB7" w14:textId="77777777" w:rsidR="00AB0998" w:rsidRPr="00AB0998" w:rsidRDefault="00AB0998" w:rsidP="00AB0998">
      <w:pPr>
        <w:widowControl w:val="0"/>
        <w:numPr>
          <w:ilvl w:val="0"/>
          <w:numId w:val="1"/>
        </w:numPr>
        <w:spacing w:before="120" w:after="120"/>
        <w:ind w:right="665"/>
        <w:rPr>
          <w:rFonts w:ascii="Verdana" w:hAnsi="Verdana"/>
          <w:sz w:val="16"/>
          <w:szCs w:val="16"/>
          <w:lang w:val="en-GB"/>
        </w:rPr>
      </w:pPr>
      <w:r w:rsidRPr="00AB0998">
        <w:rPr>
          <w:rFonts w:ascii="Verdana" w:hAnsi="Verdana"/>
          <w:sz w:val="16"/>
          <w:szCs w:val="16"/>
          <w:lang w:val="en-GB"/>
        </w:rPr>
        <w:t xml:space="preserve">The Dental Complaints Service for complaints about private treatment Stephenson House, 2 Cherry Orchard, Croydon, CR0 6BA </w:t>
      </w:r>
    </w:p>
    <w:p w14:paraId="5495FD5D" w14:textId="77777777" w:rsidR="00AB0998" w:rsidRPr="00AB0998" w:rsidRDefault="00AB0998" w:rsidP="00AB0998">
      <w:pPr>
        <w:widowControl w:val="0"/>
        <w:spacing w:before="120" w:after="120"/>
        <w:ind w:left="1440" w:right="665"/>
        <w:rPr>
          <w:rFonts w:ascii="Verdana" w:hAnsi="Verdana"/>
          <w:sz w:val="16"/>
          <w:szCs w:val="16"/>
          <w:lang w:val="en-GB"/>
        </w:rPr>
      </w:pPr>
      <w:r w:rsidRPr="00AB0998">
        <w:rPr>
          <w:rFonts w:ascii="Verdana" w:hAnsi="Verdana"/>
          <w:sz w:val="16"/>
          <w:szCs w:val="16"/>
          <w:lang w:val="en-GB"/>
        </w:rPr>
        <w:t xml:space="preserve">Phone </w:t>
      </w:r>
      <w:r w:rsidRPr="00AB0998">
        <w:rPr>
          <w:rFonts w:ascii="Verdana" w:hAnsi="Verdana" w:cs="Arial"/>
          <w:sz w:val="16"/>
          <w:szCs w:val="16"/>
          <w:shd w:val="clear" w:color="auto" w:fill="FFFFFF"/>
        </w:rPr>
        <w:t>020 8253 0800</w:t>
      </w:r>
      <w:r w:rsidRPr="00AB0998">
        <w:rPr>
          <w:rFonts w:ascii="Arial" w:hAnsi="Arial" w:cs="Arial"/>
          <w:color w:val="576170"/>
          <w:sz w:val="16"/>
          <w:szCs w:val="16"/>
          <w:shd w:val="clear" w:color="auto" w:fill="FFFFFF"/>
        </w:rPr>
        <w:t xml:space="preserve"> </w:t>
      </w:r>
      <w:r w:rsidRPr="00AB0998">
        <w:rPr>
          <w:rFonts w:ascii="Verdana" w:hAnsi="Verdana"/>
          <w:sz w:val="16"/>
          <w:szCs w:val="16"/>
          <w:lang w:val="en-GB"/>
        </w:rPr>
        <w:t xml:space="preserve">Email: </w:t>
      </w:r>
      <w:hyperlink r:id="rId7" w:history="1">
        <w:r w:rsidRPr="00AB0998">
          <w:rPr>
            <w:rFonts w:ascii="Verdana" w:hAnsi="Verdana"/>
            <w:sz w:val="16"/>
            <w:szCs w:val="16"/>
            <w:u w:val="single"/>
            <w:lang w:val="en-GB"/>
          </w:rPr>
          <w:t>info@dentalcomplaints.org.uk</w:t>
        </w:r>
      </w:hyperlink>
    </w:p>
    <w:p w14:paraId="1925AE6E" w14:textId="77777777" w:rsidR="00AB0998" w:rsidRPr="00AB0998" w:rsidRDefault="00AB0998" w:rsidP="00AB0998">
      <w:pPr>
        <w:widowControl w:val="0"/>
        <w:numPr>
          <w:ilvl w:val="0"/>
          <w:numId w:val="1"/>
        </w:numPr>
        <w:spacing w:before="120" w:after="120"/>
        <w:ind w:right="665"/>
        <w:rPr>
          <w:rFonts w:ascii="Verdana" w:hAnsi="Verdana"/>
          <w:sz w:val="16"/>
          <w:szCs w:val="16"/>
          <w:lang w:val="en-GB"/>
        </w:rPr>
      </w:pPr>
      <w:r w:rsidRPr="00AB0998">
        <w:rPr>
          <w:rFonts w:ascii="Verdana" w:hAnsi="Verdana"/>
          <w:sz w:val="16"/>
          <w:szCs w:val="16"/>
          <w:lang w:val="en-GB"/>
        </w:rPr>
        <w:t>The General Dental Council, 37 Wimpole Street, London, W1M 8DQ (the dentists’ registration body)</w:t>
      </w:r>
    </w:p>
    <w:p w14:paraId="55A17D0A" w14:textId="77777777" w:rsidR="00AB0998" w:rsidRPr="00AB0998" w:rsidRDefault="00AB0998" w:rsidP="00AB0998">
      <w:pPr>
        <w:widowControl w:val="0"/>
        <w:numPr>
          <w:ilvl w:val="0"/>
          <w:numId w:val="1"/>
        </w:numPr>
        <w:spacing w:before="120" w:after="120"/>
        <w:ind w:right="665"/>
        <w:rPr>
          <w:rFonts w:ascii="Verdana" w:hAnsi="Verdana"/>
          <w:sz w:val="16"/>
          <w:szCs w:val="16"/>
          <w:lang w:val="en-GB"/>
        </w:rPr>
      </w:pPr>
      <w:r w:rsidRPr="00AB0998">
        <w:rPr>
          <w:rFonts w:ascii="Verdana" w:hAnsi="Verdana"/>
          <w:sz w:val="16"/>
          <w:szCs w:val="16"/>
          <w:lang w:val="en-GB"/>
        </w:rPr>
        <w:t xml:space="preserve">Phone: 02071676000 Email: </w:t>
      </w:r>
      <w:hyperlink r:id="rId8" w:history="1">
        <w:r w:rsidRPr="00AB0998">
          <w:rPr>
            <w:rStyle w:val="Hyperlink"/>
            <w:rFonts w:ascii="Verdana" w:hAnsi="Verdana"/>
            <w:sz w:val="16"/>
            <w:szCs w:val="16"/>
            <w:lang w:val="en-GB"/>
          </w:rPr>
          <w:t>standards@gdc-uk.org</w:t>
        </w:r>
      </w:hyperlink>
    </w:p>
    <w:p w14:paraId="2F46C29F" w14:textId="77777777" w:rsidR="00AB0998" w:rsidRPr="00AB0998" w:rsidRDefault="00AB0998" w:rsidP="00AB0998">
      <w:pPr>
        <w:widowControl w:val="0"/>
        <w:numPr>
          <w:ilvl w:val="0"/>
          <w:numId w:val="1"/>
        </w:numPr>
        <w:spacing w:before="120" w:after="120"/>
        <w:ind w:right="665"/>
        <w:rPr>
          <w:rFonts w:ascii="Verdana" w:hAnsi="Verdana"/>
          <w:sz w:val="16"/>
          <w:szCs w:val="16"/>
          <w:lang w:val="en-GB"/>
        </w:rPr>
      </w:pPr>
      <w:r w:rsidRPr="00AB0998">
        <w:rPr>
          <w:rFonts w:ascii="Verdana" w:hAnsi="Verdana"/>
          <w:sz w:val="16"/>
          <w:szCs w:val="16"/>
          <w:lang w:val="en-GB"/>
        </w:rPr>
        <w:t>NHS England for complaints about NHS treatment. PO Box 6738, Redditch, B97 9PT</w:t>
      </w:r>
    </w:p>
    <w:p w14:paraId="48A52D5F" w14:textId="77777777" w:rsidR="00AB0998" w:rsidRPr="00AB0998" w:rsidRDefault="00AB0998" w:rsidP="00AB0998">
      <w:pPr>
        <w:widowControl w:val="0"/>
        <w:spacing w:before="120" w:after="120"/>
        <w:ind w:left="720" w:right="665" w:firstLine="720"/>
        <w:rPr>
          <w:rFonts w:ascii="Verdana" w:hAnsi="Verdana"/>
          <w:sz w:val="16"/>
          <w:szCs w:val="16"/>
          <w:lang w:val="en-GB"/>
        </w:rPr>
      </w:pPr>
      <w:r w:rsidRPr="00AB0998">
        <w:rPr>
          <w:rFonts w:ascii="Verdana" w:hAnsi="Verdana"/>
          <w:sz w:val="16"/>
          <w:szCs w:val="16"/>
          <w:lang w:val="en-GB"/>
        </w:rPr>
        <w:t xml:space="preserve">Phone: 0300 311 2233 Email: </w:t>
      </w:r>
      <w:hyperlink r:id="rId9" w:history="1">
        <w:r w:rsidRPr="00AB0998">
          <w:rPr>
            <w:rStyle w:val="Hyperlink"/>
            <w:rFonts w:ascii="Verdana" w:hAnsi="Verdana"/>
            <w:sz w:val="16"/>
            <w:szCs w:val="16"/>
            <w:lang w:val="en-GB"/>
          </w:rPr>
          <w:t>England.contactus@nhs.net</w:t>
        </w:r>
      </w:hyperlink>
    </w:p>
    <w:p w14:paraId="03CA66AA" w14:textId="77777777" w:rsidR="00AB0998" w:rsidRPr="00AB0998" w:rsidRDefault="00AB0998" w:rsidP="00AB0998">
      <w:pPr>
        <w:widowControl w:val="0"/>
        <w:numPr>
          <w:ilvl w:val="0"/>
          <w:numId w:val="1"/>
        </w:numPr>
        <w:spacing w:before="120" w:after="120"/>
        <w:ind w:right="665"/>
        <w:rPr>
          <w:rFonts w:ascii="Verdana" w:hAnsi="Verdana"/>
          <w:sz w:val="16"/>
          <w:szCs w:val="16"/>
          <w:lang w:val="en-GB"/>
        </w:rPr>
      </w:pPr>
      <w:r w:rsidRPr="00AB0998">
        <w:rPr>
          <w:rFonts w:ascii="Verdana" w:hAnsi="Verdana"/>
          <w:sz w:val="16"/>
          <w:szCs w:val="16"/>
          <w:lang w:val="en-GB"/>
        </w:rPr>
        <w:t>The Care Quality Commission at Citygate, Gallowgate, Newcastle upon Tyne NE14PA</w:t>
      </w:r>
    </w:p>
    <w:p w14:paraId="06D1305F" w14:textId="77777777" w:rsidR="00AB0998" w:rsidRPr="00AB0998" w:rsidRDefault="00AB0998" w:rsidP="00AB0998">
      <w:pPr>
        <w:widowControl w:val="0"/>
        <w:spacing w:before="120" w:after="120"/>
        <w:ind w:left="1440" w:right="665"/>
        <w:rPr>
          <w:rFonts w:ascii="Verdana" w:hAnsi="Verdana"/>
          <w:sz w:val="16"/>
          <w:szCs w:val="16"/>
          <w:lang w:val="en-GB"/>
        </w:rPr>
      </w:pPr>
      <w:r w:rsidRPr="00AB0998">
        <w:rPr>
          <w:rFonts w:ascii="Verdana" w:hAnsi="Verdana"/>
          <w:sz w:val="16"/>
          <w:szCs w:val="16"/>
          <w:lang w:val="en-GB"/>
        </w:rPr>
        <w:t>Phone Email 03000 616161 enquires@cqc.org.uk</w:t>
      </w:r>
    </w:p>
    <w:p w14:paraId="2FBF7051" w14:textId="77777777" w:rsidR="009D6DFE" w:rsidRDefault="009D6DFE"/>
    <w:sectPr w:rsidR="009D6DF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DF016" w14:textId="77777777" w:rsidR="00AB0998" w:rsidRDefault="00AB0998" w:rsidP="00AB0998">
      <w:r>
        <w:separator/>
      </w:r>
    </w:p>
  </w:endnote>
  <w:endnote w:type="continuationSeparator" w:id="0">
    <w:p w14:paraId="09DC6F1B" w14:textId="77777777" w:rsidR="00AB0998" w:rsidRDefault="00AB0998" w:rsidP="00AB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09B7B" w14:textId="77777777" w:rsidR="00AB0998" w:rsidRDefault="00AB0998" w:rsidP="00AB0998">
      <w:r>
        <w:separator/>
      </w:r>
    </w:p>
  </w:footnote>
  <w:footnote w:type="continuationSeparator" w:id="0">
    <w:p w14:paraId="6DA2C804" w14:textId="77777777" w:rsidR="00AB0998" w:rsidRDefault="00AB0998" w:rsidP="00AB0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C9F07" w14:textId="004A0624" w:rsidR="00AB0998" w:rsidRDefault="00AB0998" w:rsidP="00AB0998">
    <w:pPr>
      <w:pStyle w:val="Header"/>
      <w:jc w:val="right"/>
    </w:pPr>
    <w:r w:rsidRPr="00BB4032">
      <w:rPr>
        <w:rFonts w:ascii="Verdana" w:hAnsi="Verdana"/>
        <w:noProof/>
        <w:sz w:val="20"/>
        <w:szCs w:val="20"/>
      </w:rPr>
      <w:drawing>
        <wp:inline distT="0" distB="0" distL="0" distR="0" wp14:anchorId="32DA39BE" wp14:editId="78E5FD5F">
          <wp:extent cx="1543050" cy="4564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026" cy="46769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21E43"/>
    <w:multiLevelType w:val="hybridMultilevel"/>
    <w:tmpl w:val="4CB6770C"/>
    <w:lvl w:ilvl="0" w:tplc="F41A35A0">
      <w:numFmt w:val="bullet"/>
      <w:lvlText w:val="•"/>
      <w:lvlJc w:val="left"/>
      <w:pPr>
        <w:ind w:left="1440" w:hanging="720"/>
      </w:pPr>
      <w:rPr>
        <w:rFonts w:ascii="Verdana" w:eastAsia="Times New Roman" w:hAnsi="Verdan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998"/>
    <w:rsid w:val="009D6DFE"/>
    <w:rsid w:val="00AB0998"/>
    <w:rsid w:val="00EA0E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4A32"/>
  <w15:chartTrackingRefBased/>
  <w15:docId w15:val="{CF300F40-D65D-44A4-B735-78F18EAE7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99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AB0998"/>
    <w:pPr>
      <w:ind w:left="2160" w:right="665"/>
    </w:pPr>
    <w:rPr>
      <w:rFonts w:ascii="Century Gothic" w:hAnsi="Century Gothic"/>
      <w:b/>
      <w:bCs/>
      <w:i/>
      <w:szCs w:val="20"/>
      <w:lang w:val="en-GB"/>
    </w:rPr>
  </w:style>
  <w:style w:type="character" w:styleId="Hyperlink">
    <w:name w:val="Hyperlink"/>
    <w:uiPriority w:val="99"/>
    <w:unhideWhenUsed/>
    <w:rsid w:val="00AB0998"/>
    <w:rPr>
      <w:color w:val="0000FF"/>
      <w:u w:val="single"/>
    </w:rPr>
  </w:style>
  <w:style w:type="paragraph" w:styleId="Header">
    <w:name w:val="header"/>
    <w:basedOn w:val="Normal"/>
    <w:link w:val="HeaderChar"/>
    <w:uiPriority w:val="99"/>
    <w:unhideWhenUsed/>
    <w:rsid w:val="00AB0998"/>
    <w:pPr>
      <w:tabs>
        <w:tab w:val="center" w:pos="4513"/>
        <w:tab w:val="right" w:pos="9026"/>
      </w:tabs>
    </w:pPr>
  </w:style>
  <w:style w:type="character" w:customStyle="1" w:styleId="HeaderChar">
    <w:name w:val="Header Char"/>
    <w:basedOn w:val="DefaultParagraphFont"/>
    <w:link w:val="Header"/>
    <w:uiPriority w:val="99"/>
    <w:rsid w:val="00AB099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0998"/>
    <w:pPr>
      <w:tabs>
        <w:tab w:val="center" w:pos="4513"/>
        <w:tab w:val="right" w:pos="9026"/>
      </w:tabs>
    </w:pPr>
  </w:style>
  <w:style w:type="character" w:customStyle="1" w:styleId="FooterChar">
    <w:name w:val="Footer Char"/>
    <w:basedOn w:val="DefaultParagraphFont"/>
    <w:link w:val="Footer"/>
    <w:uiPriority w:val="99"/>
    <w:rsid w:val="00AB099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gdc-uk.org" TargetMode="External"/><Relationship Id="rId3" Type="http://schemas.openxmlformats.org/officeDocument/2006/relationships/settings" Target="settings.xml"/><Relationship Id="rId7" Type="http://schemas.openxmlformats.org/officeDocument/2006/relationships/hyperlink" Target="mailto:info@dentalcomplaints.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gland.contactus@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Wenham</dc:creator>
  <cp:keywords/>
  <dc:description/>
  <cp:lastModifiedBy>Joseph Wenham</cp:lastModifiedBy>
  <cp:revision>1</cp:revision>
  <dcterms:created xsi:type="dcterms:W3CDTF">2019-02-28T13:18:00Z</dcterms:created>
  <dcterms:modified xsi:type="dcterms:W3CDTF">2019-02-28T13:20:00Z</dcterms:modified>
</cp:coreProperties>
</file>